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3A70" w:rsidRPr="007A3529" w:rsidRDefault="007A3529">
      <w:pPr>
        <w:rPr>
          <w:sz w:val="28"/>
          <w:szCs w:val="28"/>
        </w:rPr>
      </w:pPr>
      <w:r w:rsidRPr="007A3529">
        <w:rPr>
          <w:sz w:val="28"/>
          <w:szCs w:val="28"/>
        </w:rPr>
        <w:t>Kurs  MECHANIK SAMOCHODOWY</w:t>
      </w:r>
      <w:r w:rsidRPr="007A3529">
        <w:rPr>
          <w:sz w:val="28"/>
          <w:szCs w:val="28"/>
        </w:rPr>
        <w:br/>
        <w:t> </w:t>
      </w:r>
      <w:r w:rsidRPr="007A3529">
        <w:rPr>
          <w:sz w:val="28"/>
          <w:szCs w:val="28"/>
        </w:rPr>
        <w:br/>
        <w:t>Przedmiot: Podstawy motoryzacji / rysunek techniczny /.</w:t>
      </w:r>
      <w:r w:rsidRPr="007A3529">
        <w:rPr>
          <w:sz w:val="28"/>
          <w:szCs w:val="28"/>
        </w:rPr>
        <w:br/>
        <w:t> </w:t>
      </w:r>
      <w:r w:rsidRPr="007A3529">
        <w:rPr>
          <w:sz w:val="28"/>
          <w:szCs w:val="28"/>
        </w:rPr>
        <w:br/>
        <w:t>Rozkład materiału:</w:t>
      </w:r>
      <w:r w:rsidRPr="007A3529">
        <w:rPr>
          <w:sz w:val="28"/>
          <w:szCs w:val="28"/>
        </w:rPr>
        <w:br/>
        <w:t>1. Wiadomości wstępne.</w:t>
      </w:r>
      <w:r w:rsidRPr="007A3529">
        <w:rPr>
          <w:sz w:val="28"/>
          <w:szCs w:val="28"/>
        </w:rPr>
        <w:br/>
        <w:t>2-3. Zasady szkicowania.</w:t>
      </w:r>
      <w:r w:rsidRPr="007A3529">
        <w:rPr>
          <w:sz w:val="28"/>
          <w:szCs w:val="28"/>
        </w:rPr>
        <w:br/>
        <w:t>4. Rzutowanie aksonometryczne / dimetria ukośna, izometria, perspektywa zbieżna/.</w:t>
      </w:r>
      <w:r w:rsidRPr="007A3529">
        <w:rPr>
          <w:sz w:val="28"/>
          <w:szCs w:val="28"/>
        </w:rPr>
        <w:br/>
        <w:t>5-6-7. Rzutowanie prostokątne.</w:t>
      </w:r>
      <w:r w:rsidRPr="007A3529">
        <w:rPr>
          <w:sz w:val="28"/>
          <w:szCs w:val="28"/>
        </w:rPr>
        <w:br/>
        <w:t>8. Odwzorowanie zewnętrznego zarysu przedmiotu.</w:t>
      </w:r>
      <w:r w:rsidRPr="007A3529">
        <w:rPr>
          <w:sz w:val="28"/>
          <w:szCs w:val="28"/>
        </w:rPr>
        <w:br/>
        <w:t>9-10. Odwzorowanie wewnętrznego zarysu przedmiotu.</w:t>
      </w:r>
      <w:r w:rsidRPr="007A3529">
        <w:rPr>
          <w:sz w:val="28"/>
          <w:szCs w:val="28"/>
        </w:rPr>
        <w:br/>
        <w:t>11 .Wymiarowanie - elementy wymiaru.</w:t>
      </w:r>
      <w:r w:rsidRPr="007A3529">
        <w:rPr>
          <w:sz w:val="28"/>
          <w:szCs w:val="28"/>
        </w:rPr>
        <w:br/>
        <w:t xml:space="preserve">12. Ogólne zasady wymiarowania. </w:t>
      </w:r>
      <w:r w:rsidRPr="007A3529">
        <w:rPr>
          <w:sz w:val="28"/>
          <w:szCs w:val="28"/>
        </w:rPr>
        <w:br/>
        <w:t>13. Wymiarowanie widoków.</w:t>
      </w:r>
      <w:r w:rsidRPr="007A3529">
        <w:rPr>
          <w:sz w:val="28"/>
          <w:szCs w:val="28"/>
        </w:rPr>
        <w:br/>
        <w:t>14. Wymiarowanie przekrojów.</w:t>
      </w:r>
      <w:r w:rsidRPr="007A3529">
        <w:rPr>
          <w:sz w:val="28"/>
          <w:szCs w:val="28"/>
        </w:rPr>
        <w:br/>
        <w:t>15. Rysunki części maszyn.</w:t>
      </w:r>
      <w:r w:rsidRPr="007A3529">
        <w:rPr>
          <w:sz w:val="28"/>
          <w:szCs w:val="28"/>
        </w:rPr>
        <w:br/>
        <w:t>16. Rysowanie gwintów.</w:t>
      </w:r>
      <w:r w:rsidRPr="007A3529">
        <w:rPr>
          <w:sz w:val="28"/>
          <w:szCs w:val="28"/>
        </w:rPr>
        <w:br/>
        <w:t>17. Rysowanie wałków.</w:t>
      </w:r>
      <w:r w:rsidRPr="007A3529">
        <w:rPr>
          <w:sz w:val="28"/>
          <w:szCs w:val="28"/>
        </w:rPr>
        <w:br/>
        <w:t>18. Rysowanie spoin.</w:t>
      </w:r>
      <w:r w:rsidRPr="007A3529">
        <w:rPr>
          <w:sz w:val="28"/>
          <w:szCs w:val="28"/>
        </w:rPr>
        <w:br/>
        <w:t>19. Rysowanie przekładni i ich elementów.</w:t>
      </w:r>
      <w:r w:rsidRPr="007A3529">
        <w:rPr>
          <w:sz w:val="28"/>
          <w:szCs w:val="28"/>
        </w:rPr>
        <w:br/>
        <w:t>20. Rysunki złożeniowe.</w:t>
      </w:r>
      <w:r w:rsidRPr="007A3529">
        <w:rPr>
          <w:sz w:val="28"/>
          <w:szCs w:val="28"/>
        </w:rPr>
        <w:br/>
        <w:t>21. Rysunki wykonawcze.</w:t>
      </w:r>
      <w:r w:rsidRPr="007A3529">
        <w:rPr>
          <w:sz w:val="28"/>
          <w:szCs w:val="28"/>
        </w:rPr>
        <w:br/>
        <w:t>22. Rysunki montażowe.</w:t>
      </w:r>
      <w:r w:rsidRPr="007A3529">
        <w:rPr>
          <w:sz w:val="28"/>
          <w:szCs w:val="28"/>
        </w:rPr>
        <w:br/>
        <w:t>23. Rysunki schematyczne.</w:t>
      </w:r>
      <w:r w:rsidRPr="007A3529">
        <w:rPr>
          <w:sz w:val="28"/>
          <w:szCs w:val="28"/>
        </w:rPr>
        <w:br/>
        <w:t>24. Komputerowe wspomaganie rysowania.</w:t>
      </w:r>
      <w:r w:rsidRPr="007A3529">
        <w:rPr>
          <w:sz w:val="28"/>
          <w:szCs w:val="28"/>
        </w:rPr>
        <w:br/>
      </w:r>
      <w:r w:rsidRPr="007A3529">
        <w:rPr>
          <w:sz w:val="28"/>
          <w:szCs w:val="28"/>
        </w:rPr>
        <w:br/>
        <w:t xml:space="preserve">Materiały do przedmiotu:  </w:t>
      </w:r>
      <w:r w:rsidRPr="007A3529">
        <w:rPr>
          <w:sz w:val="28"/>
          <w:szCs w:val="28"/>
        </w:rPr>
        <w:br/>
        <w:t>- Podręczniki z dziedziny rysunku technicznego/zawodowego/ branży samochodowej, mechanicznej.</w:t>
      </w:r>
      <w:r w:rsidRPr="007A3529">
        <w:rPr>
          <w:sz w:val="28"/>
          <w:szCs w:val="28"/>
        </w:rPr>
        <w:br/>
        <w:t>- Przeglądarka internetowa.</w:t>
      </w:r>
      <w:bookmarkStart w:id="0" w:name="_GoBack"/>
      <w:bookmarkEnd w:id="0"/>
      <w:r w:rsidRPr="007A3529">
        <w:rPr>
          <w:sz w:val="28"/>
          <w:szCs w:val="28"/>
        </w:rPr>
        <w:br/>
        <w:t>Pytania proszę kierować na adres e-mail nauczyciela  kursmk@onet.pl</w:t>
      </w:r>
    </w:p>
    <w:sectPr w:rsidR="00533A70" w:rsidRPr="007A3529" w:rsidSect="00221F7E">
      <w:pgSz w:w="11906" w:h="16838"/>
      <w:pgMar w:top="567" w:right="566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3529"/>
    <w:rsid w:val="00221F7E"/>
    <w:rsid w:val="002B0452"/>
    <w:rsid w:val="00533A70"/>
    <w:rsid w:val="00676A84"/>
    <w:rsid w:val="007A3529"/>
    <w:rsid w:val="00D81F6A"/>
    <w:rsid w:val="00DE461E"/>
    <w:rsid w:val="00F3019B"/>
    <w:rsid w:val="00F653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140</Words>
  <Characters>840</Characters>
  <Application>Microsoft Office Word</Application>
  <DocSecurity>0</DocSecurity>
  <Lines>7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2020-03-31T12:45:00Z</dcterms:created>
  <dcterms:modified xsi:type="dcterms:W3CDTF">2020-03-31T12:47:00Z</dcterms:modified>
</cp:coreProperties>
</file>