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3FEEA99" w14:paraId="57375426" wp14:textId="31A47713">
      <w:pPr>
        <w:jc w:val="center"/>
        <w:rPr>
          <w:b w:val="1"/>
          <w:bCs w:val="1"/>
          <w:sz w:val="48"/>
          <w:szCs w:val="48"/>
        </w:rPr>
      </w:pPr>
      <w:bookmarkStart w:name="_GoBack" w:id="0"/>
      <w:bookmarkEnd w:id="0"/>
      <w:r w:rsidRPr="63FEEA99" w:rsidR="63FEEA99">
        <w:rPr>
          <w:b w:val="1"/>
          <w:bCs w:val="1"/>
          <w:sz w:val="48"/>
          <w:szCs w:val="48"/>
        </w:rPr>
        <w:t xml:space="preserve">Rola składników pokarmowych </w:t>
      </w:r>
    </w:p>
    <w:p w:rsidR="63FEEA99" w:rsidP="63FEEA99" w:rsidRDefault="63FEEA99" w14:paraId="1378CE7A" w14:textId="407950EF">
      <w:pPr>
        <w:pStyle w:val="Normal"/>
        <w:jc w:val="center"/>
        <w:rPr>
          <w:b w:val="1"/>
          <w:bCs w:val="1"/>
          <w:sz w:val="48"/>
          <w:szCs w:val="48"/>
        </w:rPr>
      </w:pPr>
      <w:r w:rsidRPr="63FEEA99" w:rsidR="63FEEA99">
        <w:rPr>
          <w:b w:val="1"/>
          <w:bCs w:val="1"/>
          <w:sz w:val="48"/>
          <w:szCs w:val="48"/>
        </w:rPr>
        <w:t xml:space="preserve"> </w:t>
      </w:r>
      <w:r w:rsidRPr="63FEEA99" w:rsidR="63FEEA99">
        <w:rPr>
          <w:b w:val="1"/>
          <w:bCs w:val="1"/>
          <w:sz w:val="48"/>
          <w:szCs w:val="48"/>
        </w:rPr>
        <w:t>w</w:t>
      </w:r>
      <w:r w:rsidRPr="63FEEA99" w:rsidR="63FEEA99">
        <w:rPr>
          <w:b w:val="1"/>
          <w:bCs w:val="1"/>
          <w:sz w:val="48"/>
          <w:szCs w:val="48"/>
        </w:rPr>
        <w:t xml:space="preserve"> funkcjonowaniu organizmu człowieka</w:t>
      </w:r>
    </w:p>
    <w:p w:rsidR="63FEEA99" w:rsidP="63FEEA99" w:rsidRDefault="63FEEA99" w14:paraId="23040B40" w14:textId="2EBA6A5F">
      <w:pPr>
        <w:pStyle w:val="Normal"/>
        <w:jc w:val="center"/>
        <w:rPr>
          <w:sz w:val="48"/>
          <w:szCs w:val="48"/>
        </w:rPr>
      </w:pPr>
    </w:p>
    <w:p w:rsidR="63FEEA99" w:rsidP="63FEEA99" w:rsidRDefault="63FEEA99" w14:paraId="4818894A" w14:textId="0FA732CC">
      <w:pPr>
        <w:pStyle w:val="Normal"/>
        <w:jc w:val="both"/>
        <w:rPr>
          <w:rFonts w:ascii="Calibri" w:hAnsi="Calibri" w:eastAsia="Calibri" w:cs="Calibri"/>
          <w:noProof w:val="0"/>
          <w:sz w:val="28"/>
          <w:szCs w:val="28"/>
          <w:lang w:val="pl-PL"/>
        </w:rPr>
      </w:pPr>
      <w:r w:rsidRPr="63FEEA99" w:rsidR="63FEEA99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        Pod pojęciem „składniki odżywcze” rozumie się wszystkie te substancje zawarte w pożywieniu, które muszą być dostarczone organizmowi, aby mógł on prawidłowo funkcjonować. Zalicza się do nich białka, węglowodany, tłuszcze, witaminy, a także składniki mineralne (w tym mikro-  i makroelementy).</w:t>
      </w:r>
    </w:p>
    <w:p w:rsidR="63FEEA99" w:rsidP="63FEEA99" w:rsidRDefault="63FEEA99" w14:paraId="00E40B11" w14:textId="70383AFB">
      <w:pPr>
        <w:pStyle w:val="Normal"/>
        <w:jc w:val="both"/>
      </w:pPr>
      <w:r w:rsidRPr="63FEEA99" w:rsidR="63FEEA99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    Węglowodany, tłuszcze i białka są substancjami dostarczającymi organizmowi energię. Uważa się, że udział tych składników w pokrywaniu dziennego zapotrzebowania energetycznego powinien być następujący: węglowodany – ok. 55-60%, białka – ok. 20%, tłuszcze – ok. 30%.</w:t>
      </w:r>
    </w:p>
    <w:p w:rsidR="63FEEA99" w:rsidP="63FEEA99" w:rsidRDefault="63FEEA99" w14:paraId="57731ACE" w14:textId="29AEC3DC">
      <w:pPr>
        <w:pStyle w:val="Normal"/>
        <w:jc w:val="both"/>
        <w:rPr>
          <w:rFonts w:ascii="Calibri" w:hAnsi="Calibri" w:eastAsia="Calibri" w:cs="Calibri"/>
          <w:noProof w:val="0"/>
          <w:sz w:val="28"/>
          <w:szCs w:val="28"/>
          <w:lang w:val="pl-PL"/>
        </w:rPr>
      </w:pPr>
    </w:p>
    <w:p w:rsidR="63FEEA99" w:rsidP="63FEEA99" w:rsidRDefault="63FEEA99" w14:paraId="41AE5463" w14:textId="3898544A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32"/>
          <w:szCs w:val="32"/>
          <w:lang w:val="pl-PL"/>
        </w:rPr>
      </w:pPr>
      <w:r w:rsidRPr="63FEEA99" w:rsidR="63FEEA99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pl-PL"/>
        </w:rPr>
        <w:t>Rola białek</w:t>
      </w:r>
    </w:p>
    <w:p w:rsidR="63FEEA99" w:rsidP="63FEEA99" w:rsidRDefault="63FEEA99" w14:paraId="7DC3D625" w14:textId="660E37B6">
      <w:pPr>
        <w:pStyle w:val="Normal"/>
        <w:ind w:left="360"/>
        <w:jc w:val="both"/>
        <w:rPr>
          <w:rFonts w:ascii="Calibri" w:hAnsi="Calibri" w:eastAsia="Calibri" w:cs="Calibri"/>
          <w:noProof w:val="0"/>
          <w:sz w:val="28"/>
          <w:szCs w:val="28"/>
          <w:lang w:val="pl-PL"/>
        </w:rPr>
      </w:pPr>
      <w:r w:rsidRPr="63FEEA99" w:rsidR="63FEEA99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    Białka zbudowane są z aminokwasów. W zależności od zawartości poszczególnych aminokwasów dzieli się je na pełnowartościowe (zawierające wszystkie aminokwasy egzogenne, które muszą być dostarczone naszemu organizmowi) i niepełnowartościowe (czyli składające się tylko z niektórych aminokwasów, niezaspokajających w pełni potrzeb organizmu). Osoby dorosłe powinny spożywać ok. 1 g białka na kilogram masy ciała dziennie.</w:t>
      </w:r>
    </w:p>
    <w:p w:rsidR="63FEEA99" w:rsidP="63FEEA99" w:rsidRDefault="63FEEA99" w14:paraId="01318568" w14:textId="2F9BE496">
      <w:pPr>
        <w:pStyle w:val="Normal"/>
        <w:ind w:left="360"/>
        <w:jc w:val="both"/>
        <w:rPr>
          <w:rFonts w:ascii="Calibri" w:hAnsi="Calibri" w:eastAsia="Calibri" w:cs="Calibri"/>
          <w:noProof w:val="0"/>
          <w:sz w:val="28"/>
          <w:szCs w:val="28"/>
          <w:lang w:val="pl-PL"/>
        </w:rPr>
      </w:pPr>
      <w:r w:rsidRPr="63FEEA99" w:rsidR="63FEEA99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       Białka pełnowartościowe znajdują się w produktach pochodzenia zwierzęcego, takich jak mięso i wędliny, sery, mleko, jaja, a także znajdują się w nasionach roślin strączkowych (soja, fasola). Białka niepełnowartościowe to głównie białka pochodzenia roślinnego, występujące w produktach zbożowych, owocach oraz warzywach.</w:t>
      </w:r>
    </w:p>
    <w:p w:rsidR="63FEEA99" w:rsidP="63FEEA99" w:rsidRDefault="63FEEA99" w14:paraId="6CE7A066" w14:textId="76665FCC">
      <w:pPr>
        <w:pStyle w:val="Normal"/>
        <w:ind w:left="360"/>
        <w:jc w:val="both"/>
        <w:rPr>
          <w:rFonts w:ascii="Calibri" w:hAnsi="Calibri" w:eastAsia="Calibri" w:cs="Calibri"/>
          <w:noProof w:val="0"/>
          <w:sz w:val="32"/>
          <w:szCs w:val="32"/>
          <w:lang w:val="pl-PL"/>
        </w:rPr>
      </w:pPr>
    </w:p>
    <w:p w:rsidR="63FEEA99" w:rsidP="63FEEA99" w:rsidRDefault="63FEEA99" w14:paraId="14C80B0A" w14:textId="7661A362">
      <w:pPr>
        <w:jc w:val="both"/>
        <w:rPr>
          <w:rFonts w:ascii="Calibri" w:hAnsi="Calibri" w:eastAsia="Calibri" w:cs="Calibri"/>
          <w:noProof w:val="0"/>
          <w:sz w:val="28"/>
          <w:szCs w:val="28"/>
          <w:lang w:val="pl-PL"/>
        </w:rPr>
      </w:pPr>
      <w:r w:rsidRPr="63FEEA99" w:rsidR="63FEEA99">
        <w:rPr>
          <w:rFonts w:ascii="Calibri" w:hAnsi="Calibri" w:eastAsia="Calibri" w:cs="Calibri"/>
          <w:noProof w:val="0"/>
          <w:sz w:val="28"/>
          <w:szCs w:val="28"/>
          <w:lang w:val="pl-PL"/>
        </w:rPr>
        <w:t>Białka</w:t>
      </w:r>
      <w:r w:rsidRPr="63FEEA99" w:rsidR="63FEEA99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 spełniają w organizmie szereg funkcji, z czego najważniejsze to:</w:t>
      </w:r>
    </w:p>
    <w:p w:rsidR="63FEEA99" w:rsidP="63FEEA99" w:rsidRDefault="63FEEA99" w14:paraId="05B1ED37" w14:textId="0CC467E5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3FEEA99" w:rsidR="63FEEA99">
        <w:rPr>
          <w:rFonts w:ascii="Calibri" w:hAnsi="Calibri" w:eastAsia="Calibri" w:cs="Calibri"/>
          <w:noProof w:val="0"/>
          <w:sz w:val="28"/>
          <w:szCs w:val="28"/>
          <w:lang w:val="pl-PL"/>
        </w:rPr>
        <w:t>funkcja budulcowa (białka, takie jak kolagen, elastyna, keratyna) – wchodzą w skład praktycznie wszystkich tkanek organizmu, m.in. skóry, stawów, ścięgien, naczyń krwionośnych;</w:t>
      </w:r>
    </w:p>
    <w:p w:rsidR="63FEEA99" w:rsidP="63FEEA99" w:rsidRDefault="63FEEA99" w14:paraId="45E0FEBD" w14:textId="243CFDCE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3FEEA99" w:rsidR="63FEEA99">
        <w:rPr>
          <w:rFonts w:ascii="Calibri" w:hAnsi="Calibri" w:eastAsia="Calibri" w:cs="Calibri"/>
          <w:noProof w:val="0"/>
          <w:sz w:val="28"/>
          <w:szCs w:val="28"/>
          <w:lang w:val="pl-PL"/>
        </w:rPr>
        <w:t>udział w skurczu mięśni – białka, takie jak miozyna, aktyna;</w:t>
      </w:r>
    </w:p>
    <w:p w:rsidR="63FEEA99" w:rsidP="63FEEA99" w:rsidRDefault="63FEEA99" w14:paraId="2559284E" w14:textId="2912D3B1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3FEEA99" w:rsidR="63FEEA99">
        <w:rPr>
          <w:rFonts w:ascii="Calibri" w:hAnsi="Calibri" w:eastAsia="Calibri" w:cs="Calibri"/>
          <w:noProof w:val="0"/>
          <w:sz w:val="28"/>
          <w:szCs w:val="28"/>
          <w:lang w:val="pl-PL"/>
        </w:rPr>
        <w:t>funkcja regulacyjna – do białek zaliczanych jest wiele hormonów, jak choćby insulina;</w:t>
      </w:r>
    </w:p>
    <w:p w:rsidR="63FEEA99" w:rsidP="63FEEA99" w:rsidRDefault="63FEEA99" w14:paraId="315D879B" w14:textId="1208E22F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3FEEA99" w:rsidR="63FEEA99">
        <w:rPr>
          <w:rFonts w:ascii="Calibri" w:hAnsi="Calibri" w:eastAsia="Calibri" w:cs="Calibri"/>
          <w:noProof w:val="0"/>
          <w:sz w:val="28"/>
          <w:szCs w:val="28"/>
          <w:lang w:val="pl-PL"/>
        </w:rPr>
        <w:t>funkcja odpornościowa – przykładem są tu przeciwciała, czyli immunoglobuliny;</w:t>
      </w:r>
    </w:p>
    <w:p w:rsidR="63FEEA99" w:rsidP="63FEEA99" w:rsidRDefault="63FEEA99" w14:paraId="78770203" w14:textId="550AAF0E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3FEEA99" w:rsidR="63FEEA99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funkcja transportowa – funkcję tę pełnią przede wszystkim białka będące składnikami krwi: hemoglobina przenosząca tlen, albumina transportująca leki, jony, bilirubinę czy </w:t>
      </w:r>
      <w:proofErr w:type="spellStart"/>
      <w:r w:rsidRPr="63FEEA99" w:rsidR="63FEEA99">
        <w:rPr>
          <w:rFonts w:ascii="Calibri" w:hAnsi="Calibri" w:eastAsia="Calibri" w:cs="Calibri"/>
          <w:noProof w:val="0"/>
          <w:sz w:val="28"/>
          <w:szCs w:val="28"/>
          <w:lang w:val="pl-PL"/>
        </w:rPr>
        <w:t>transferyna</w:t>
      </w:r>
      <w:proofErr w:type="spellEnd"/>
      <w:r w:rsidRPr="63FEEA99" w:rsidR="63FEEA99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 transportująca żelazo.</w:t>
      </w:r>
    </w:p>
    <w:p w:rsidR="63FEEA99" w:rsidP="63FEEA99" w:rsidRDefault="63FEEA99" w14:paraId="3A221ACC" w14:textId="3C9B5F79">
      <w:pPr>
        <w:pStyle w:val="Normal"/>
        <w:ind w:left="360"/>
        <w:jc w:val="both"/>
        <w:rPr>
          <w:rFonts w:ascii="Calibri" w:hAnsi="Calibri" w:eastAsia="Calibri" w:cs="Calibri"/>
          <w:noProof w:val="0"/>
          <w:sz w:val="32"/>
          <w:szCs w:val="32"/>
          <w:lang w:val="pl-PL"/>
        </w:rPr>
      </w:pPr>
    </w:p>
    <w:p w:rsidR="63FEEA99" w:rsidP="63FEEA99" w:rsidRDefault="63FEEA99" w14:paraId="026938EC" w14:textId="6FDAB559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32"/>
          <w:szCs w:val="32"/>
          <w:lang w:val="pl-PL"/>
        </w:rPr>
      </w:pPr>
      <w:r w:rsidRPr="63FEEA99" w:rsidR="63FEEA99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pl-PL"/>
        </w:rPr>
        <w:t>Rola tłuszczy</w:t>
      </w:r>
    </w:p>
    <w:p w:rsidR="63FEEA99" w:rsidP="63FEEA99" w:rsidRDefault="63FEEA99" w14:paraId="02CC872B" w14:textId="0E2A138C">
      <w:pPr>
        <w:ind w:left="708"/>
        <w:jc w:val="both"/>
        <w:rPr>
          <w:rFonts w:ascii="Calibri" w:hAnsi="Calibri" w:eastAsia="Calibri" w:cs="Calibri"/>
          <w:noProof w:val="0"/>
          <w:sz w:val="28"/>
          <w:szCs w:val="28"/>
          <w:lang w:val="pl-PL"/>
        </w:rPr>
      </w:pPr>
      <w:r w:rsidRPr="63FEEA99" w:rsidR="63FEEA99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pl-PL"/>
        </w:rPr>
        <w:t xml:space="preserve">     Tłuszcze w diecie</w:t>
      </w:r>
      <w:r w:rsidRPr="63FEEA99" w:rsidR="63FEEA99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 człowieka dzieli się na tłuszcze roślinne i </w:t>
      </w:r>
      <w:r w:rsidRPr="63FEEA99" w:rsidR="63FEEA99">
        <w:rPr>
          <w:rFonts w:ascii="Calibri" w:hAnsi="Calibri" w:eastAsia="Calibri" w:cs="Calibri"/>
          <w:noProof w:val="0"/>
          <w:sz w:val="28"/>
          <w:szCs w:val="28"/>
          <w:lang w:val="pl-PL"/>
        </w:rPr>
        <w:t>zwierzęce. W</w:t>
      </w:r>
      <w:r w:rsidRPr="63FEEA99" w:rsidR="63FEEA99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 tłuszczach roślinnych (oliwa z oliwek, oleje roślinne) występują przede wszystkim kwasy tłuszczowe nienasycone, w tłuszczach zwierzęcych zaś - nasycone.</w:t>
      </w:r>
    </w:p>
    <w:p w:rsidR="63FEEA99" w:rsidP="63FEEA99" w:rsidRDefault="63FEEA99" w14:paraId="54331B09" w14:textId="62B77316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3FEEA99" w:rsidR="63FEEA99">
        <w:rPr>
          <w:rFonts w:ascii="Calibri" w:hAnsi="Calibri" w:eastAsia="Calibri" w:cs="Calibri"/>
          <w:noProof w:val="0"/>
          <w:sz w:val="28"/>
          <w:szCs w:val="28"/>
          <w:lang w:val="pl-PL"/>
        </w:rPr>
        <w:t>Nasycone kwasy tłuszczowe</w:t>
      </w:r>
      <w:r w:rsidRPr="63FEEA99" w:rsidR="63FEEA99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 - duże spożycie zawierających je tłuszczów zwierzęcych niekorzystnie wpływa na gospodarkę lipidową organizmu, prowadząc do wzrostu stężenia cholesterolu i </w:t>
      </w:r>
      <w:proofErr w:type="spellStart"/>
      <w:r w:rsidRPr="63FEEA99" w:rsidR="63FEEA99">
        <w:rPr>
          <w:rFonts w:ascii="Calibri" w:hAnsi="Calibri" w:eastAsia="Calibri" w:cs="Calibri"/>
          <w:noProof w:val="0"/>
          <w:sz w:val="28"/>
          <w:szCs w:val="28"/>
          <w:lang w:val="pl-PL"/>
        </w:rPr>
        <w:t>triglicerydów</w:t>
      </w:r>
      <w:proofErr w:type="spellEnd"/>
      <w:r w:rsidRPr="63FEEA99" w:rsidR="63FEEA99">
        <w:rPr>
          <w:rFonts w:ascii="Calibri" w:hAnsi="Calibri" w:eastAsia="Calibri" w:cs="Calibri"/>
          <w:noProof w:val="0"/>
          <w:sz w:val="28"/>
          <w:szCs w:val="28"/>
          <w:lang w:val="pl-PL"/>
        </w:rPr>
        <w:t>, zwiększając ryzyko rozwoju miażdżycy.</w:t>
      </w:r>
    </w:p>
    <w:p w:rsidR="63FEEA99" w:rsidP="63FEEA99" w:rsidRDefault="63FEEA99" w14:paraId="04488EA3" w14:textId="5F352E03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3FEEA99" w:rsidR="63FEEA99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Nienasycone kwasy tłuszczowe – korzystnie działają na gospodarkę lipidową organizmu, podwyższają poziom dobrego </w:t>
      </w:r>
      <w:r w:rsidRPr="63FEEA99" w:rsidR="63FEEA99">
        <w:rPr>
          <w:rFonts w:ascii="Calibri" w:hAnsi="Calibri" w:eastAsia="Calibri" w:cs="Calibri"/>
          <w:noProof w:val="0"/>
          <w:sz w:val="28"/>
          <w:szCs w:val="28"/>
          <w:lang w:val="pl-PL"/>
        </w:rPr>
        <w:t>cholesterolu HDL</w:t>
      </w:r>
      <w:r w:rsidRPr="63FEEA99" w:rsidR="63FEEA99">
        <w:rPr>
          <w:rFonts w:ascii="Calibri" w:hAnsi="Calibri" w:eastAsia="Calibri" w:cs="Calibri"/>
          <w:noProof w:val="0"/>
          <w:sz w:val="28"/>
          <w:szCs w:val="28"/>
          <w:lang w:val="pl-PL"/>
        </w:rPr>
        <w:t>.</w:t>
      </w:r>
    </w:p>
    <w:p w:rsidR="63FEEA99" w:rsidP="63FEEA99" w:rsidRDefault="63FEEA99" w14:paraId="5DECDAB3" w14:textId="57D9B34C">
      <w:pPr>
        <w:jc w:val="both"/>
      </w:pPr>
      <w:r w:rsidRPr="63FEEA99" w:rsidR="63FEEA99">
        <w:rPr>
          <w:rFonts w:ascii="Calibri" w:hAnsi="Calibri" w:eastAsia="Calibri" w:cs="Calibri"/>
          <w:noProof w:val="0"/>
          <w:sz w:val="28"/>
          <w:szCs w:val="28"/>
          <w:lang w:val="pl-PL"/>
        </w:rPr>
        <w:t>Tłuszcze są dla organizmu nie tylko materiałem energetycznym, ale także:</w:t>
      </w:r>
    </w:p>
    <w:p w:rsidR="63FEEA99" w:rsidP="63FEEA99" w:rsidRDefault="63FEEA99" w14:paraId="3881D2B0" w14:textId="18511450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3FEEA99" w:rsidR="63FEEA99">
        <w:rPr>
          <w:rFonts w:ascii="Calibri" w:hAnsi="Calibri" w:eastAsia="Calibri" w:cs="Calibri"/>
          <w:noProof w:val="0"/>
          <w:sz w:val="28"/>
          <w:szCs w:val="28"/>
          <w:lang w:val="pl-PL"/>
        </w:rPr>
        <w:t>biorą udział w budowie błon komórkowych;</w:t>
      </w:r>
    </w:p>
    <w:p w:rsidR="63FEEA99" w:rsidP="63FEEA99" w:rsidRDefault="63FEEA99" w14:paraId="2D78BDAB" w14:textId="03701F9F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3FEEA99" w:rsidR="63FEEA99">
        <w:rPr>
          <w:rFonts w:ascii="Calibri" w:hAnsi="Calibri" w:eastAsia="Calibri" w:cs="Calibri"/>
          <w:noProof w:val="0"/>
          <w:sz w:val="28"/>
          <w:szCs w:val="28"/>
          <w:lang w:val="pl-PL"/>
        </w:rPr>
        <w:t>są ważnym elementem budulcowym układu nerwowego (wchodzą w skład mieliny, tworzącej osłonkę włókien nerwowych);</w:t>
      </w:r>
    </w:p>
    <w:p w:rsidR="63FEEA99" w:rsidP="63FEEA99" w:rsidRDefault="63FEEA99" w14:paraId="11E54738" w14:textId="7408FCC0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3FEEA99" w:rsidR="63FEEA99">
        <w:rPr>
          <w:rFonts w:ascii="Calibri" w:hAnsi="Calibri" w:eastAsia="Calibri" w:cs="Calibri"/>
          <w:noProof w:val="0"/>
          <w:sz w:val="28"/>
          <w:szCs w:val="28"/>
          <w:lang w:val="pl-PL"/>
        </w:rPr>
        <w:t>uczestniczą w przekazywaniu sygnałów między komórkami organizmu.</w:t>
      </w:r>
    </w:p>
    <w:p w:rsidR="63FEEA99" w:rsidP="63FEEA99" w:rsidRDefault="63FEEA99" w14:paraId="773A36A5" w14:textId="326EBD4C">
      <w:pPr>
        <w:pStyle w:val="Normal"/>
        <w:ind w:left="360"/>
        <w:jc w:val="both"/>
        <w:rPr>
          <w:rFonts w:ascii="Calibri" w:hAnsi="Calibri" w:eastAsia="Calibri" w:cs="Calibri"/>
          <w:noProof w:val="0"/>
          <w:sz w:val="28"/>
          <w:szCs w:val="28"/>
          <w:lang w:val="pl-PL"/>
        </w:rPr>
      </w:pPr>
    </w:p>
    <w:p w:rsidR="63FEEA99" w:rsidP="63FEEA99" w:rsidRDefault="63FEEA99" w14:paraId="59AA0030" w14:textId="33136626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32"/>
          <w:szCs w:val="32"/>
          <w:lang w:val="pl-PL"/>
        </w:rPr>
      </w:pPr>
      <w:r w:rsidRPr="63FEEA99" w:rsidR="63FEEA99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pl-PL"/>
        </w:rPr>
        <w:t>Rola węglowodanów</w:t>
      </w:r>
    </w:p>
    <w:p w:rsidR="63FEEA99" w:rsidP="63FEEA99" w:rsidRDefault="63FEEA99" w14:paraId="6C626639" w14:textId="64E7C64F">
      <w:pPr>
        <w:pStyle w:val="Normal"/>
        <w:ind w:left="708"/>
        <w:jc w:val="both"/>
        <w:rPr>
          <w:rFonts w:ascii="Calibri" w:hAnsi="Calibri" w:eastAsia="Calibri" w:cs="Calibri"/>
          <w:noProof w:val="0"/>
          <w:sz w:val="28"/>
          <w:szCs w:val="28"/>
          <w:lang w:val="pl-PL"/>
        </w:rPr>
      </w:pPr>
      <w:r w:rsidRPr="63FEEA99" w:rsidR="63FEEA99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  Większość energii, której potrzebuje nasz organizm, powinna pochodzić z węglowodanów (czyli inaczej cukrów). Najważniejszym węglowodanem jest glukoza, ponieważ większość cukrów zawartych w pokarmach wchłania się do krwiobiegu właśnie jako glukoza lub jest przekształcana w nią w wątrobie, a w organizmie z glukozy mogą powstać wszystkie inne cukry.</w:t>
      </w:r>
    </w:p>
    <w:p w:rsidR="63FEEA99" w:rsidP="63FEEA99" w:rsidRDefault="63FEEA99" w14:paraId="33D18AC9" w14:textId="09734F4D">
      <w:pPr>
        <w:jc w:val="both"/>
      </w:pPr>
      <w:r w:rsidRPr="63FEEA99" w:rsidR="63FEEA99">
        <w:rPr>
          <w:rFonts w:ascii="Calibri" w:hAnsi="Calibri" w:eastAsia="Calibri" w:cs="Calibri"/>
          <w:noProof w:val="0"/>
          <w:sz w:val="28"/>
          <w:szCs w:val="28"/>
          <w:lang w:val="pl-PL"/>
        </w:rPr>
        <w:t>Z punktu widzenia żywienia człowieka, węglowodany dzieli się na:</w:t>
      </w:r>
    </w:p>
    <w:p w:rsidR="63FEEA99" w:rsidP="63FEEA99" w:rsidRDefault="63FEEA99" w14:paraId="16AFF8E7" w14:textId="10371532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3FEEA99" w:rsidR="63FEEA99">
        <w:rPr>
          <w:rFonts w:ascii="Calibri" w:hAnsi="Calibri" w:eastAsia="Calibri" w:cs="Calibri"/>
          <w:noProof w:val="0"/>
          <w:sz w:val="28"/>
          <w:szCs w:val="28"/>
          <w:lang w:val="pl-PL"/>
        </w:rPr>
        <w:t>przyswajalne (glukoza, fruktoza, laktoza, skrobia) – czyli takie, które są wchłaniane z przewodu pokarmowego; źródłem węglowodanów przyswajalnych w pożywieniu są produkty spożywcze pochodzenia roślinnego – zwłaszcza zbożowe (pieczywo, kasze), ryż, ziemniaki, owoce;</w:t>
      </w:r>
    </w:p>
    <w:p w:rsidR="63FEEA99" w:rsidP="63FEEA99" w:rsidRDefault="63FEEA99" w14:paraId="522D37B6" w14:textId="00EF26D2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3FEEA99" w:rsidR="63FEEA99">
        <w:rPr>
          <w:rFonts w:ascii="Calibri" w:hAnsi="Calibri" w:eastAsia="Calibri" w:cs="Calibri"/>
          <w:noProof w:val="0"/>
          <w:sz w:val="28"/>
          <w:szCs w:val="28"/>
          <w:lang w:val="pl-PL"/>
        </w:rPr>
        <w:t>nieprzyswajalne (</w:t>
      </w:r>
      <w:r w:rsidRPr="63FEEA99" w:rsidR="63FEEA99">
        <w:rPr>
          <w:rFonts w:ascii="Calibri" w:hAnsi="Calibri" w:eastAsia="Calibri" w:cs="Calibri"/>
          <w:noProof w:val="0"/>
          <w:sz w:val="28"/>
          <w:szCs w:val="28"/>
          <w:lang w:val="pl-PL"/>
        </w:rPr>
        <w:t>błonnik</w:t>
      </w:r>
      <w:r w:rsidRPr="63FEEA99" w:rsidR="63FEEA99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), które nie dostarczają naszemu organizmowi energii, regulują natomiast pracę przewodu pokarmowego; ich rola polega przede wszystkim na przyspieszaniu perystaltyki jelit, formowaniu mas kałowych, a tym samym – regulacji wypróżnień; szczególnie bogate w błonnik są warzywa, owoce (zwłaszcza suszone), </w:t>
      </w:r>
      <w:r w:rsidRPr="63FEEA99" w:rsidR="63FEEA99">
        <w:rPr>
          <w:rFonts w:ascii="Calibri" w:hAnsi="Calibri" w:eastAsia="Calibri" w:cs="Calibri"/>
          <w:noProof w:val="0"/>
          <w:sz w:val="28"/>
          <w:szCs w:val="28"/>
          <w:lang w:val="pl-PL"/>
        </w:rPr>
        <w:t>produkty zbożowe</w:t>
      </w:r>
      <w:r w:rsidRPr="63FEEA99" w:rsidR="63FEEA99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 (otręby, pełnoziarniste pieczywo, kasze, ciemny ryż).</w:t>
      </w:r>
    </w:p>
    <w:p w:rsidR="63FEEA99" w:rsidP="63FEEA99" w:rsidRDefault="63FEEA99" w14:paraId="47099DF6" w14:textId="77B772E9">
      <w:pPr>
        <w:jc w:val="both"/>
      </w:pPr>
      <w:r w:rsidRPr="63FEEA99" w:rsidR="63FEEA99">
        <w:rPr>
          <w:rFonts w:ascii="Calibri" w:hAnsi="Calibri" w:eastAsia="Calibri" w:cs="Calibri"/>
          <w:noProof w:val="0"/>
          <w:sz w:val="28"/>
          <w:szCs w:val="28"/>
          <w:lang w:val="pl-PL"/>
        </w:rPr>
        <w:t>Węglowodany w organizmie, oprócz wspomnianej powyżej funkcji energetycznej, spełniają szereg innych ról, między innymi:</w:t>
      </w:r>
    </w:p>
    <w:p w:rsidR="63FEEA99" w:rsidP="63FEEA99" w:rsidRDefault="63FEEA99" w14:paraId="5D90B3CD" w14:textId="37F7277B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3FEEA99" w:rsidR="63FEEA99">
        <w:rPr>
          <w:rFonts w:ascii="Calibri" w:hAnsi="Calibri" w:eastAsia="Calibri" w:cs="Calibri"/>
          <w:noProof w:val="0"/>
          <w:sz w:val="28"/>
          <w:szCs w:val="28"/>
          <w:lang w:val="pl-PL"/>
        </w:rPr>
        <w:t>wchodzą w skład materiału genetycznego (kwasów nukleinowych);</w:t>
      </w:r>
    </w:p>
    <w:p w:rsidR="63FEEA99" w:rsidP="63FEEA99" w:rsidRDefault="63FEEA99" w14:paraId="11CDEF35" w14:textId="73C6C316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3FEEA99" w:rsidR="63FEEA99">
        <w:rPr>
          <w:rFonts w:ascii="Calibri" w:hAnsi="Calibri" w:eastAsia="Calibri" w:cs="Calibri"/>
          <w:noProof w:val="0"/>
          <w:sz w:val="28"/>
          <w:szCs w:val="28"/>
          <w:lang w:val="pl-PL"/>
        </w:rPr>
        <w:t>są materiałem budulcowym (np. błon komórkowych).</w:t>
      </w:r>
    </w:p>
    <w:p w:rsidR="63FEEA99" w:rsidP="63FEEA99" w:rsidRDefault="63FEEA99" w14:paraId="0DB6B656" w14:textId="1E44BCB7">
      <w:pPr>
        <w:pStyle w:val="Normal"/>
        <w:ind w:left="360"/>
        <w:jc w:val="both"/>
        <w:rPr>
          <w:rFonts w:ascii="Calibri" w:hAnsi="Calibri" w:eastAsia="Calibri" w:cs="Calibri"/>
          <w:noProof w:val="0"/>
          <w:sz w:val="28"/>
          <w:szCs w:val="28"/>
          <w:lang w:val="pl-PL"/>
        </w:rPr>
      </w:pPr>
    </w:p>
    <w:p w:rsidR="63FEEA99" w:rsidP="63FEEA99" w:rsidRDefault="63FEEA99" w14:paraId="0070C0EE" w14:textId="6C55AA47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32"/>
          <w:szCs w:val="32"/>
          <w:lang w:val="pl-PL"/>
        </w:rPr>
      </w:pPr>
      <w:r w:rsidRPr="63FEEA99" w:rsidR="63FEEA99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pl-PL"/>
        </w:rPr>
        <w:t>Rola witamin i składników mineralnych</w:t>
      </w:r>
    </w:p>
    <w:p w:rsidR="63FEEA99" w:rsidP="63FEEA99" w:rsidRDefault="63FEEA99" w14:paraId="369B4758" w14:textId="5E826477">
      <w:pPr>
        <w:jc w:val="both"/>
        <w:rPr>
          <w:rFonts w:ascii="Calibri" w:hAnsi="Calibri" w:eastAsia="Calibri" w:cs="Calibri"/>
          <w:noProof w:val="0"/>
          <w:sz w:val="28"/>
          <w:szCs w:val="28"/>
          <w:lang w:val="pl-PL"/>
        </w:rPr>
      </w:pPr>
      <w:r w:rsidRPr="63FEEA99" w:rsidR="63FEEA99">
        <w:rPr>
          <w:rFonts w:ascii="Calibri" w:hAnsi="Calibri" w:eastAsia="Calibri" w:cs="Calibri"/>
          <w:noProof w:val="0"/>
          <w:sz w:val="28"/>
          <w:szCs w:val="28"/>
          <w:lang w:val="pl-PL"/>
        </w:rPr>
        <w:t>Witaminy</w:t>
      </w:r>
      <w:r w:rsidRPr="63FEEA99" w:rsidR="63FEEA99">
        <w:rPr>
          <w:rFonts w:ascii="Calibri" w:hAnsi="Calibri" w:eastAsia="Calibri" w:cs="Calibri"/>
          <w:noProof w:val="0"/>
          <w:sz w:val="28"/>
          <w:szCs w:val="28"/>
          <w:lang w:val="pl-PL"/>
        </w:rPr>
        <w:t xml:space="preserve"> to substancje, które spełniają funkcje regulacyjne, a których organizm nie jest w stanie sam wytworzyć (choć istnieją pewne odstępstwa od tej reguły). </w:t>
      </w:r>
    </w:p>
    <w:p w:rsidR="63FEEA99" w:rsidP="63FEEA99" w:rsidRDefault="63FEEA99" w14:paraId="3338941C" w14:textId="02B59CD2">
      <w:pPr>
        <w:jc w:val="both"/>
        <w:rPr>
          <w:rFonts w:ascii="Calibri" w:hAnsi="Calibri" w:eastAsia="Calibri" w:cs="Calibri"/>
          <w:noProof w:val="0"/>
          <w:sz w:val="28"/>
          <w:szCs w:val="28"/>
          <w:lang w:val="pl-PL"/>
        </w:rPr>
      </w:pPr>
      <w:r w:rsidRPr="63FEEA99" w:rsidR="63FEEA99">
        <w:rPr>
          <w:rFonts w:ascii="Calibri" w:hAnsi="Calibri" w:eastAsia="Calibri" w:cs="Calibri"/>
          <w:noProof w:val="0"/>
          <w:sz w:val="28"/>
          <w:szCs w:val="28"/>
          <w:lang w:val="pl-PL"/>
        </w:rPr>
        <w:t>Dzielą się one na:</w:t>
      </w:r>
    </w:p>
    <w:p w:rsidR="63FEEA99" w:rsidP="63FEEA99" w:rsidRDefault="63FEEA99" w14:paraId="4A69057A" w14:textId="19F1DB84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3FEEA99" w:rsidR="63FEEA99">
        <w:rPr>
          <w:rFonts w:ascii="Calibri" w:hAnsi="Calibri" w:eastAsia="Calibri" w:cs="Calibri"/>
          <w:noProof w:val="0"/>
          <w:sz w:val="28"/>
          <w:szCs w:val="28"/>
          <w:lang w:val="pl-PL"/>
        </w:rPr>
        <w:t>witaminy rozpuszczalne w tłuszczach – witamina A (retinol), D (cholekalcyferol), E (tokoferol), K (</w:t>
      </w:r>
      <w:proofErr w:type="spellStart"/>
      <w:r w:rsidRPr="63FEEA99" w:rsidR="63FEEA99">
        <w:rPr>
          <w:rFonts w:ascii="Calibri" w:hAnsi="Calibri" w:eastAsia="Calibri" w:cs="Calibri"/>
          <w:noProof w:val="0"/>
          <w:sz w:val="28"/>
          <w:szCs w:val="28"/>
          <w:lang w:val="pl-PL"/>
        </w:rPr>
        <w:t>fitochinon</w:t>
      </w:r>
      <w:proofErr w:type="spellEnd"/>
      <w:r w:rsidRPr="63FEEA99" w:rsidR="63FEEA99">
        <w:rPr>
          <w:rFonts w:ascii="Calibri" w:hAnsi="Calibri" w:eastAsia="Calibri" w:cs="Calibri"/>
          <w:noProof w:val="0"/>
          <w:sz w:val="28"/>
          <w:szCs w:val="28"/>
          <w:lang w:val="pl-PL"/>
        </w:rPr>
        <w:t>);</w:t>
      </w:r>
    </w:p>
    <w:p w:rsidR="63FEEA99" w:rsidP="63FEEA99" w:rsidRDefault="63FEEA99" w14:paraId="48341B79" w14:textId="5B25E404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3FEEA99" w:rsidR="63FEEA99">
        <w:rPr>
          <w:rFonts w:ascii="Calibri" w:hAnsi="Calibri" w:eastAsia="Calibri" w:cs="Calibri"/>
          <w:noProof w:val="0"/>
          <w:sz w:val="28"/>
          <w:szCs w:val="28"/>
          <w:lang w:val="pl-PL"/>
        </w:rPr>
        <w:t>witaminy rozpuszczalne w wodzie - cała grupa witamin B: B1 (tiamina), B2 (ryboflawina), witamina PP, kwas pantotenowy, B6 (pirydoksyna), witamina H, kwas foliowy, B12 (cyjanokobalamina) oraz witamina C.</w:t>
      </w:r>
    </w:p>
    <w:p w:rsidR="63FEEA99" w:rsidP="63FEEA99" w:rsidRDefault="63FEEA99" w14:paraId="03918FE5" w14:textId="243EB5C2">
      <w:pPr>
        <w:pStyle w:val="Normal"/>
        <w:ind w:left="360"/>
        <w:jc w:val="both"/>
        <w:rPr>
          <w:rFonts w:ascii="Calibri" w:hAnsi="Calibri" w:eastAsia="Calibri" w:cs="Calibri"/>
          <w:noProof w:val="0"/>
          <w:sz w:val="28"/>
          <w:szCs w:val="28"/>
          <w:lang w:val="pl-PL"/>
        </w:rPr>
      </w:pPr>
    </w:p>
    <w:p w:rsidR="63FEEA99" w:rsidP="63FEEA99" w:rsidRDefault="63FEEA99" w14:paraId="4AF8415F" w14:textId="1ED373F6">
      <w:pPr>
        <w:jc w:val="both"/>
      </w:pPr>
      <w:r w:rsidRPr="63FEEA99" w:rsidR="63FEEA99">
        <w:rPr>
          <w:rFonts w:ascii="Calibri" w:hAnsi="Calibri" w:eastAsia="Calibri" w:cs="Calibri"/>
          <w:noProof w:val="0"/>
          <w:sz w:val="28"/>
          <w:szCs w:val="28"/>
          <w:lang w:val="pl-PL"/>
        </w:rPr>
        <w:t>Ze względu na dobowe zapotrzebowanie organizmu na składniki mineralne dzieli się je na makroelementy i mikroelementy.</w:t>
      </w:r>
    </w:p>
    <w:p w:rsidR="63FEEA99" w:rsidP="63FEEA99" w:rsidRDefault="63FEEA99" w14:paraId="28198FED" w14:textId="64F2F0A8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3FEEA99" w:rsidR="63FEEA99">
        <w:rPr>
          <w:rFonts w:ascii="Calibri" w:hAnsi="Calibri" w:eastAsia="Calibri" w:cs="Calibri"/>
          <w:noProof w:val="0"/>
          <w:sz w:val="28"/>
          <w:szCs w:val="28"/>
          <w:lang w:val="pl-PL"/>
        </w:rPr>
        <w:t>Makroelementy to substancje, których dzienne zapotrzebowanie wynosi ponad 100 mg. Zaliczają się do nich: wapń, fosfor, magnez, potas, sód, siarka, węgiel, tlen, wodór, azot.</w:t>
      </w:r>
    </w:p>
    <w:p w:rsidR="63FEEA99" w:rsidP="63FEEA99" w:rsidRDefault="63FEEA99" w14:paraId="4B60FFC6" w14:textId="12D25D8E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3FEEA99" w:rsidR="63FEEA99">
        <w:rPr>
          <w:rFonts w:ascii="Calibri" w:hAnsi="Calibri" w:eastAsia="Calibri" w:cs="Calibri"/>
          <w:noProof w:val="0"/>
          <w:sz w:val="28"/>
          <w:szCs w:val="28"/>
          <w:lang w:val="pl-PL"/>
        </w:rPr>
        <w:t>Mikroelementy to m.in.: jod, fluor, żelazo, miedź, cynk, selen, mangan, kobalt, molibden, chrom. Zapotrzebowanie na te pierwiastki z definicji wynosi poniżej 100 mg na dobę.</w:t>
      </w:r>
    </w:p>
    <w:p w:rsidR="63FEEA99" w:rsidP="63FEEA99" w:rsidRDefault="63FEEA99" w14:paraId="663CABF1" w14:textId="5332B8AC">
      <w:pPr>
        <w:pStyle w:val="Normal"/>
        <w:ind w:left="708"/>
        <w:jc w:val="both"/>
        <w:rPr>
          <w:rFonts w:ascii="Calibri" w:hAnsi="Calibri" w:eastAsia="Calibri" w:cs="Calibri"/>
          <w:noProof w:val="0"/>
          <w:sz w:val="28"/>
          <w:szCs w:val="28"/>
          <w:lang w:val="pl-PL"/>
        </w:rPr>
      </w:pPr>
    </w:p>
    <w:p w:rsidR="63FEEA99" w:rsidP="63FEEA99" w:rsidRDefault="63FEEA99" w14:paraId="7A354129" w14:textId="72981B14">
      <w:pPr>
        <w:pStyle w:val="Normal"/>
        <w:ind w:left="708"/>
        <w:jc w:val="both"/>
        <w:rPr>
          <w:rFonts w:ascii="Calibri" w:hAnsi="Calibri" w:eastAsia="Calibri" w:cs="Calibri"/>
          <w:noProof w:val="0"/>
          <w:sz w:val="28"/>
          <w:szCs w:val="28"/>
          <w:lang w:val="pl-PL"/>
        </w:rPr>
      </w:pPr>
    </w:p>
    <w:p w:rsidR="63FEEA99" w:rsidP="63FEEA99" w:rsidRDefault="63FEEA99" w14:paraId="77098408" w14:textId="160AFEBD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pl-PL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5215F377"/>
  <w15:docId w15:val="{28a97a2e-da1a-4ff3-b299-79eacac39a20}"/>
  <w:rsids>
    <w:rsidRoot w:val="5514D6D4"/>
    <w:rsid w:val="4C40223F"/>
    <w:rsid w:val="5215F377"/>
    <w:rsid w:val="5514D6D4"/>
    <w:rsid w:val="63FEEA99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384a3e7b19494de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2020-03-29T13:04:49.0559156Z</dcterms:created>
  <dcterms:modified xsi:type="dcterms:W3CDTF">2020-03-29T14:05:28.0423736Z</dcterms:modified>
  <dc:creator>Wiktoria Szarmach</dc:creator>
  <lastModifiedBy>Wiktoria Szarmach</lastModifiedBy>
</coreProperties>
</file>